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0001790322</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BellRing Brands,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001-39093</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C/O BellRing Brands, Inc.</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St. Louis</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MISSOURI</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63144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314-644-6400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Davenport Darcy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Apex Clearing</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Corporation</w:t>
      </w:r>
    </w:p>
    <w:p>
      <w:pPr>
        <w:ind w:right="280"/>
        <w:spacing w:after="0" w:line="230" w:lineRule="auto"/>
        <w:rPr>
          <w:sz w:val="20"/>
          <w:szCs w:val="20"/>
          <w:color w:val="auto"/>
        </w:rPr>
      </w:pPr>
      <w:r>
        <w:rPr>
          <w:rFonts w:ascii="Times New Roman" w:cs="Times New Roman" w:eastAsia="Times New Roman" w:hAnsi="Times New Roman"/>
          <w:sz w:val="22"/>
          <w:szCs w:val="22"/>
          <w:color w:val="auto"/>
        </w:rPr>
        <w:t>One Dallas Center 350 N. St. Paul, Suite 1300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1600</w:t>
            </w: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92249</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128800000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07/11/2025   NYSE</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0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00" w:type="dxa"/>
            <w:vAlign w:val="bottom"/>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0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400" w:type="dxa"/>
            <w:vAlign w:val="bottom"/>
          </w:tcPr>
          <w:p>
            <w:pPr>
              <w:jc w:val="center"/>
              <w:ind w:left="3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4"/>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Equity</w:t>
            </w:r>
          </w:p>
        </w:tc>
      </w:tr>
      <w:tr>
        <w:trPr>
          <w:trHeight w:val="5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11/11/2024 RSU / PSU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1600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43"/>
                <w:szCs w:val="43"/>
                <w:color w:val="auto"/>
                <w:w w:val="90"/>
                <w:vertAlign w:val="superscript"/>
              </w:rPr>
              <w:t>11/11/2024</w:t>
            </w:r>
            <w:r>
              <w:rPr>
                <w:rFonts w:ascii="Times New Roman" w:cs="Times New Roman" w:eastAsia="Times New Roman" w:hAnsi="Times New Roman"/>
                <w:sz w:val="22"/>
                <w:szCs w:val="22"/>
                <w:color w:val="auto"/>
                <w:w w:val="90"/>
              </w:rPr>
              <w:t xml:space="preserve">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Darcy Davenport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07/03/2025 1600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91917.99</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 Louis  MO  63144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Darcy Davenport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06/27/2025 1600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92867</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 Louis  MO  63144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Darcy Davenport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06/20/2025 1600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95507.75</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 Louis  MO  63144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Darcy Davenport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06/13/2025 1600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94819</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 Louis  MO  63144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Darcy Davenport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06/06/2025 1600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96922.25</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 Louis  MO  63144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Darcy Davenport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05/30/2025 1600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100664</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St. Louis  MO  63144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00" w:type="dxa"/>
            <w:vAlign w:val="bottom"/>
          </w:tcPr>
          <w:p>
            <w:pPr>
              <w:spacing w:after="0"/>
              <w:rPr>
                <w:sz w:val="24"/>
                <w:szCs w:val="24"/>
                <w:color w:val="auto"/>
              </w:rPr>
            </w:pP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07/11/2025</w:t>
            </w: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Darcy Davenport</w:t>
      </w:r>
    </w:p>
    <w:p>
      <w:pPr>
        <w:sectPr>
          <w:pgSz w:w="11900" w:h="16838" w:orient="portrait"/>
          <w:cols w:equalWidth="0" w:num="1">
            <w:col w:w="11240"/>
          </w:cols>
          <w:pgMar w:left="320" w:top="98" w:right="339" w:bottom="36"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3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2025-07-11T16:19:44Z</dcterms:created>
  <dcterms:modified xsi:type="dcterms:W3CDTF">2025-07-11T16:19:44Z</dcterms:modified>
</cp:coreProperties>
</file>