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0001790322</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Davenport Darcy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1600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92326.95</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07/18/2025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11/11/2024 RSU /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1600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11/11/2024</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07/11/2025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92249.00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07/03/2025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91917.99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06/27/2025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92867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06/20/2025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95507.75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06/13/2025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94819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06/06/2025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96922.25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05/30/2025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100664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07/18/2025</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916" w:orient="portrait"/>
          <w:cols w:equalWidth="0" w:num="1">
            <w:col w:w="11240"/>
          </w:cols>
          <w:pgMar w:left="320" w:top="98" w:right="339" w:bottom="0" w:gutter="0" w:footer="0" w:header="0"/>
        </w:sectPr>
      </w:pPr>
    </w:p>
    <w:bookmarkStart w:id="2" w:name="page3"/>
    <w:bookmarkEnd w:id="2"/>
    <w:p>
      <w:pPr>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Darcy Davenport</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5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2025-07-18T16:24:22Z</dcterms:created>
  <dcterms:modified xsi:type="dcterms:W3CDTF">2025-07-18T16:24:22Z</dcterms:modified>
</cp:coreProperties>
</file>